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27" w:rsidRDefault="00583E27" w:rsidP="00583E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1674495" cy="1359924"/>
            <wp:effectExtent l="0" t="0" r="0" b="0"/>
            <wp:docPr id="1" name="Picture 1" descr="C:\Users\xbc779\AppData\Local\Microsoft\Windows\INetCache\Content.Word\Newr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bc779\AppData\Local\Microsoft\Windows\INetCache\Content.Word\Newr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90" cy="137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2D" w:rsidRPr="00423B4C" w:rsidRDefault="00583E27" w:rsidP="00583E27">
      <w:pPr>
        <w:jc w:val="center"/>
        <w:rPr>
          <w:rFonts w:cstheme="minorHAnsi"/>
          <w:b/>
          <w:sz w:val="24"/>
          <w:szCs w:val="24"/>
          <w:u w:val="single"/>
        </w:rPr>
      </w:pPr>
      <w:r w:rsidRPr="00423B4C">
        <w:rPr>
          <w:rFonts w:cstheme="minorHAnsi"/>
          <w:b/>
          <w:sz w:val="24"/>
          <w:szCs w:val="24"/>
          <w:u w:val="single"/>
        </w:rPr>
        <w:t>UTSA Athletics</w:t>
      </w:r>
      <w:r w:rsidR="00486153">
        <w:rPr>
          <w:rFonts w:cstheme="minorHAnsi"/>
          <w:b/>
          <w:sz w:val="24"/>
          <w:szCs w:val="24"/>
          <w:u w:val="single"/>
        </w:rPr>
        <w:t xml:space="preserve"> Marketing</w:t>
      </w:r>
      <w:r w:rsidRPr="00423B4C">
        <w:rPr>
          <w:rFonts w:cstheme="minorHAnsi"/>
          <w:b/>
          <w:sz w:val="24"/>
          <w:szCs w:val="24"/>
          <w:u w:val="single"/>
        </w:rPr>
        <w:t xml:space="preserve"> Internship</w:t>
      </w:r>
    </w:p>
    <w:p w:rsidR="00C1788B" w:rsidRPr="00486153" w:rsidRDefault="00583E27" w:rsidP="00583E27">
      <w:pPr>
        <w:rPr>
          <w:rFonts w:cstheme="minorHAnsi"/>
        </w:rPr>
      </w:pPr>
      <w:r w:rsidRPr="00486153">
        <w:rPr>
          <w:rFonts w:cstheme="minorHAnsi"/>
        </w:rPr>
        <w:t>UTSA Athletics Internship will provide hands-on experience in Division 1 college athletics. While working w</w:t>
      </w:r>
      <w:r w:rsidR="008F207A" w:rsidRPr="00486153">
        <w:rPr>
          <w:rFonts w:cstheme="minorHAnsi"/>
        </w:rPr>
        <w:t>ith UTSA Athletics Marketing</w:t>
      </w:r>
      <w:r w:rsidRPr="00486153">
        <w:rPr>
          <w:rFonts w:cstheme="minorHAnsi"/>
        </w:rPr>
        <w:t xml:space="preserve"> student</w:t>
      </w:r>
      <w:r w:rsidR="008F207A" w:rsidRPr="00486153">
        <w:rPr>
          <w:rFonts w:cstheme="minorHAnsi"/>
        </w:rPr>
        <w:t>s</w:t>
      </w:r>
      <w:r w:rsidRPr="00486153">
        <w:rPr>
          <w:rFonts w:cstheme="minorHAnsi"/>
        </w:rPr>
        <w:t xml:space="preserve"> will have the opportunity to learn basic marketing operations from idea generation to execution for all UTSA </w:t>
      </w:r>
      <w:r w:rsidR="008F207A" w:rsidRPr="00486153">
        <w:rPr>
          <w:rFonts w:cstheme="minorHAnsi"/>
        </w:rPr>
        <w:t xml:space="preserve">fall, winter and </w:t>
      </w:r>
      <w:r w:rsidRPr="00486153">
        <w:rPr>
          <w:rFonts w:cstheme="minorHAnsi"/>
        </w:rPr>
        <w:t xml:space="preserve">spring athletic events. The student will assist in planning and implementing marketing plans for </w:t>
      </w:r>
      <w:r w:rsidR="008F207A" w:rsidRPr="00486153">
        <w:rPr>
          <w:rFonts w:cstheme="minorHAnsi"/>
        </w:rPr>
        <w:t>all</w:t>
      </w:r>
      <w:r w:rsidRPr="00486153">
        <w:rPr>
          <w:rFonts w:cstheme="minorHAnsi"/>
        </w:rPr>
        <w:t xml:space="preserve"> sports including </w:t>
      </w:r>
      <w:r w:rsidR="008F207A" w:rsidRPr="00486153">
        <w:rPr>
          <w:rFonts w:cstheme="minorHAnsi"/>
        </w:rPr>
        <w:t>Football, Volleyball, Soccer, Women’s Basketball, Men’s Basketball, Baseball, Softball, Tennis and</w:t>
      </w:r>
      <w:r w:rsidRPr="00486153">
        <w:rPr>
          <w:rFonts w:cstheme="minorHAnsi"/>
        </w:rPr>
        <w:t xml:space="preserve"> Tr</w:t>
      </w:r>
      <w:r w:rsidR="008F207A" w:rsidRPr="00486153">
        <w:rPr>
          <w:rFonts w:cstheme="minorHAnsi"/>
        </w:rPr>
        <w:t>ack &amp; Field. S</w:t>
      </w:r>
      <w:r w:rsidRPr="00486153">
        <w:rPr>
          <w:rFonts w:cstheme="minorHAnsi"/>
        </w:rPr>
        <w:t>tudent</w:t>
      </w:r>
      <w:r w:rsidR="008F207A" w:rsidRPr="00486153">
        <w:rPr>
          <w:rFonts w:cstheme="minorHAnsi"/>
        </w:rPr>
        <w:t>s</w:t>
      </w:r>
      <w:r w:rsidRPr="00486153">
        <w:rPr>
          <w:rFonts w:cstheme="minorHAnsi"/>
        </w:rPr>
        <w:t xml:space="preserve"> will have the opportunity to assist in running game day op</w:t>
      </w:r>
      <w:r w:rsidR="008F207A" w:rsidRPr="00486153">
        <w:rPr>
          <w:rFonts w:cstheme="minorHAnsi"/>
        </w:rPr>
        <w:t>erations. S</w:t>
      </w:r>
      <w:r w:rsidR="00C1788B" w:rsidRPr="00486153">
        <w:rPr>
          <w:rFonts w:cstheme="minorHAnsi"/>
        </w:rPr>
        <w:t>tudent</w:t>
      </w:r>
      <w:r w:rsidR="008F207A" w:rsidRPr="00486153">
        <w:rPr>
          <w:rFonts w:cstheme="minorHAnsi"/>
        </w:rPr>
        <w:t>s</w:t>
      </w:r>
      <w:r w:rsidR="00C1788B" w:rsidRPr="00486153">
        <w:rPr>
          <w:rFonts w:cstheme="minorHAnsi"/>
        </w:rPr>
        <w:t xml:space="preserve"> may also play a role in select special events and planning of Rowdy Runners Kids Club events</w:t>
      </w:r>
      <w:r w:rsidR="00486153" w:rsidRPr="00486153">
        <w:rPr>
          <w:rFonts w:cstheme="minorHAnsi"/>
        </w:rPr>
        <w:t>.</w:t>
      </w:r>
    </w:p>
    <w:p w:rsidR="00486153" w:rsidRPr="00486153" w:rsidRDefault="00486153" w:rsidP="00486153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sz w:val="22"/>
          <w:szCs w:val="22"/>
        </w:rPr>
      </w:pPr>
      <w:r w:rsidRPr="0048615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Description: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28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>Assist in the execution of Football, Men's and Women's Basketball, and Olympic Sports marketing campaigns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>Game day responsibilities include: serving as p</w:t>
      </w:r>
      <w:r w:rsidR="00884B13">
        <w:rPr>
          <w:rFonts w:asciiTheme="minorHAnsi" w:hAnsiTheme="minorHAnsi" w:cstheme="minorHAnsi"/>
          <w:color w:val="222222"/>
          <w:sz w:val="22"/>
          <w:szCs w:val="22"/>
        </w:rPr>
        <w:t>romotions assistant at</w:t>
      </w:r>
      <w:r w:rsidRPr="00486153">
        <w:rPr>
          <w:rFonts w:asciiTheme="minorHAnsi" w:hAnsiTheme="minorHAnsi" w:cstheme="minorHAnsi"/>
          <w:color w:val="222222"/>
          <w:sz w:val="22"/>
          <w:szCs w:val="22"/>
        </w:rPr>
        <w:t xml:space="preserve"> table set-up, social media activation, sponsor fulfillment, in-game promotion implementation, group night activities coordinator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>Coordinate game day elements for Football, Men's and Women's Basketball, and Olympic Sports that includes but not limited to: compile band &amp; cheer pass lists, parking lists, schedule anthem performers, scheduling of internal &amp; external halftime and TO performers.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>Responsible for campus marketing efforts to promote all sporting events (A frames, campus announcements, tabling events</w:t>
      </w:r>
      <w:r>
        <w:rPr>
          <w:rFonts w:asciiTheme="minorHAnsi" w:hAnsiTheme="minorHAnsi" w:cstheme="minorHAnsi"/>
          <w:color w:val="222222"/>
          <w:sz w:val="22"/>
          <w:szCs w:val="22"/>
        </w:rPr>
        <w:t>, assisting at Game Week Wednesday’s with Rowdy Crew</w:t>
      </w:r>
      <w:r w:rsidRPr="00486153">
        <w:rPr>
          <w:rFonts w:asciiTheme="minorHAnsi" w:hAnsiTheme="minorHAnsi" w:cstheme="minorHAnsi"/>
          <w:color w:val="222222"/>
          <w:sz w:val="22"/>
          <w:szCs w:val="22"/>
        </w:rPr>
        <w:t>).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>Responsible for grassroots marketing efforts with corporate sponsors and within the local community (distributions of marketing collateral i.e. posters, schedule cards, etc.).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Assist with the Rowdy Runners</w:t>
      </w:r>
      <w:r w:rsidRPr="00486153">
        <w:rPr>
          <w:rFonts w:asciiTheme="minorHAnsi" w:hAnsiTheme="minorHAnsi" w:cstheme="minorHAnsi"/>
          <w:color w:val="222222"/>
          <w:sz w:val="22"/>
          <w:szCs w:val="22"/>
        </w:rPr>
        <w:t xml:space="preserve"> Kids Club - solicit members, arrange and execute events, etc. 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 xml:space="preserve">Other duties and special projects as assigned by </w:t>
      </w:r>
      <w:r>
        <w:rPr>
          <w:rFonts w:asciiTheme="minorHAnsi" w:hAnsiTheme="minorHAnsi" w:cstheme="minorHAnsi"/>
          <w:color w:val="222222"/>
          <w:sz w:val="22"/>
          <w:szCs w:val="22"/>
        </w:rPr>
        <w:t>Assistant AD - Marketing</w:t>
      </w:r>
      <w:r w:rsidRPr="0048615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and Marketing Associates</w:t>
      </w:r>
      <w:r w:rsidRPr="00486153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486153" w:rsidRPr="00486153" w:rsidRDefault="00486153" w:rsidP="004861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0" w:afterAutospacing="0"/>
        <w:ind w:left="1095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86153">
        <w:rPr>
          <w:rFonts w:asciiTheme="minorHAnsi" w:hAnsiTheme="minorHAnsi" w:cstheme="minorHAnsi"/>
          <w:color w:val="222222"/>
          <w:sz w:val="22"/>
          <w:szCs w:val="22"/>
        </w:rPr>
        <w:t>Adhere to NCAA</w:t>
      </w:r>
      <w:r>
        <w:rPr>
          <w:rFonts w:asciiTheme="minorHAnsi" w:hAnsiTheme="minorHAnsi" w:cstheme="minorHAnsi"/>
          <w:color w:val="222222"/>
          <w:sz w:val="22"/>
          <w:szCs w:val="22"/>
        </w:rPr>
        <w:t>, C-USA and University of Texas – San Antonio</w:t>
      </w:r>
      <w:r w:rsidRPr="00486153">
        <w:rPr>
          <w:rFonts w:asciiTheme="minorHAnsi" w:hAnsiTheme="minorHAnsi" w:cstheme="minorHAnsi"/>
          <w:color w:val="222222"/>
          <w:sz w:val="22"/>
          <w:szCs w:val="22"/>
        </w:rPr>
        <w:t xml:space="preserve"> compliance rules</w:t>
      </w:r>
    </w:p>
    <w:p w:rsidR="00884B13" w:rsidRDefault="00884B13" w:rsidP="00486153">
      <w:pPr>
        <w:spacing w:after="0"/>
        <w:rPr>
          <w:rFonts w:cstheme="minorHAnsi"/>
          <w:sz w:val="24"/>
          <w:szCs w:val="24"/>
        </w:rPr>
      </w:pPr>
    </w:p>
    <w:p w:rsidR="00423B4C" w:rsidRPr="00486153" w:rsidRDefault="00C1788B" w:rsidP="00486153">
      <w:pPr>
        <w:spacing w:after="0"/>
        <w:rPr>
          <w:rFonts w:cstheme="minorHAnsi"/>
        </w:rPr>
      </w:pPr>
      <w:bookmarkStart w:id="0" w:name="_GoBack"/>
      <w:bookmarkEnd w:id="0"/>
      <w:r w:rsidRPr="00486153">
        <w:rPr>
          <w:rFonts w:cstheme="minorHAnsi"/>
        </w:rPr>
        <w:t>Interns will report to and be evaluated by the Marketing Associate.</w:t>
      </w:r>
    </w:p>
    <w:p w:rsidR="00423B4C" w:rsidRPr="00486153" w:rsidRDefault="00423B4C" w:rsidP="00486153">
      <w:pPr>
        <w:spacing w:after="0"/>
        <w:rPr>
          <w:rFonts w:cstheme="minorHAnsi"/>
        </w:rPr>
      </w:pPr>
      <w:r w:rsidRPr="00486153">
        <w:rPr>
          <w:rFonts w:cstheme="minorHAnsi"/>
        </w:rPr>
        <w:t>Please note this is an unpaid position.</w:t>
      </w:r>
    </w:p>
    <w:p w:rsidR="00486153" w:rsidRPr="00486153" w:rsidRDefault="00486153" w:rsidP="00583E27">
      <w:pPr>
        <w:rPr>
          <w:rFonts w:cstheme="minorHAnsi"/>
        </w:rPr>
      </w:pPr>
    </w:p>
    <w:p w:rsidR="00C1788B" w:rsidRPr="00486153" w:rsidRDefault="00C1788B" w:rsidP="00486153">
      <w:pPr>
        <w:spacing w:line="240" w:lineRule="auto"/>
        <w:rPr>
          <w:rFonts w:cstheme="minorHAnsi"/>
          <w:b/>
          <w:u w:val="single"/>
        </w:rPr>
      </w:pPr>
      <w:r w:rsidRPr="00486153">
        <w:rPr>
          <w:rFonts w:cstheme="minorHAnsi"/>
          <w:b/>
          <w:u w:val="single"/>
        </w:rPr>
        <w:t>For more information or questions contact:</w:t>
      </w:r>
    </w:p>
    <w:p w:rsidR="00C1788B" w:rsidRPr="00486153" w:rsidRDefault="00C1788B" w:rsidP="00C1788B">
      <w:pPr>
        <w:spacing w:after="0" w:line="240" w:lineRule="auto"/>
        <w:rPr>
          <w:rFonts w:cstheme="minorHAnsi"/>
        </w:rPr>
      </w:pPr>
      <w:r w:rsidRPr="00486153">
        <w:rPr>
          <w:rFonts w:cstheme="minorHAnsi"/>
        </w:rPr>
        <w:t>Stanley Frazier</w:t>
      </w:r>
    </w:p>
    <w:p w:rsidR="00C1788B" w:rsidRPr="00486153" w:rsidRDefault="00C1788B" w:rsidP="00C1788B">
      <w:pPr>
        <w:spacing w:after="0" w:line="240" w:lineRule="auto"/>
        <w:rPr>
          <w:rFonts w:cstheme="minorHAnsi"/>
        </w:rPr>
      </w:pPr>
      <w:r w:rsidRPr="00486153">
        <w:rPr>
          <w:rFonts w:cstheme="minorHAnsi"/>
        </w:rPr>
        <w:t>Marketing Associate, UTSA Athletics</w:t>
      </w:r>
    </w:p>
    <w:p w:rsidR="00C1788B" w:rsidRPr="00486153" w:rsidRDefault="00C1788B" w:rsidP="00C1788B">
      <w:pPr>
        <w:spacing w:after="0" w:line="240" w:lineRule="auto"/>
        <w:rPr>
          <w:rFonts w:cstheme="minorHAnsi"/>
        </w:rPr>
      </w:pPr>
      <w:r w:rsidRPr="00486153">
        <w:rPr>
          <w:rFonts w:cstheme="minorHAnsi"/>
        </w:rPr>
        <w:t>stanley.frazier@utsa.edu</w:t>
      </w:r>
    </w:p>
    <w:p w:rsidR="00C1788B" w:rsidRPr="00486153" w:rsidRDefault="00C1788B" w:rsidP="00C1788B">
      <w:pPr>
        <w:spacing w:after="0" w:line="240" w:lineRule="auto"/>
        <w:rPr>
          <w:rFonts w:cstheme="minorHAnsi"/>
        </w:rPr>
      </w:pPr>
      <w:r w:rsidRPr="00486153">
        <w:rPr>
          <w:rFonts w:cstheme="minorHAnsi"/>
        </w:rPr>
        <w:t>O: 210-458-8226</w:t>
      </w:r>
    </w:p>
    <w:p w:rsidR="00C1788B" w:rsidRPr="00486153" w:rsidRDefault="00C1788B" w:rsidP="00486153">
      <w:pPr>
        <w:spacing w:after="0" w:line="240" w:lineRule="auto"/>
        <w:rPr>
          <w:rFonts w:cstheme="minorHAnsi"/>
        </w:rPr>
      </w:pPr>
      <w:r w:rsidRPr="00486153">
        <w:rPr>
          <w:rFonts w:cstheme="minorHAnsi"/>
        </w:rPr>
        <w:t>C: 210-328-0970</w:t>
      </w:r>
    </w:p>
    <w:sectPr w:rsidR="00C1788B" w:rsidRPr="00486153" w:rsidSect="00583E2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4AFC"/>
    <w:multiLevelType w:val="hybridMultilevel"/>
    <w:tmpl w:val="CCB8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E8D"/>
    <w:multiLevelType w:val="multilevel"/>
    <w:tmpl w:val="96F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7"/>
    <w:rsid w:val="00423B4C"/>
    <w:rsid w:val="00486153"/>
    <w:rsid w:val="00583E27"/>
    <w:rsid w:val="005C35EC"/>
    <w:rsid w:val="00884B13"/>
    <w:rsid w:val="008A4868"/>
    <w:rsid w:val="008F207A"/>
    <w:rsid w:val="00B855BA"/>
    <w:rsid w:val="00C1788B"/>
    <w:rsid w:val="00F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A841"/>
  <w15:chartTrackingRefBased/>
  <w15:docId w15:val="{9FFF7656-2D13-4B89-8326-A919746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Frazier</dc:creator>
  <cp:keywords/>
  <dc:description/>
  <cp:lastModifiedBy>Stanley Frazier</cp:lastModifiedBy>
  <cp:revision>2</cp:revision>
  <dcterms:created xsi:type="dcterms:W3CDTF">2019-07-25T23:35:00Z</dcterms:created>
  <dcterms:modified xsi:type="dcterms:W3CDTF">2019-07-25T23:35:00Z</dcterms:modified>
</cp:coreProperties>
</file>